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445C1C" w14:textId="77777777" w:rsidR="00AB50C3" w:rsidRDefault="00000000">
      <w:pPr>
        <w:spacing w:before="2000"/>
      </w:pPr>
      <w:r>
        <w:rPr>
          <w:b/>
          <w:bCs/>
          <w:color w:val="1B2A4A"/>
          <w:sz w:val="56"/>
          <w:szCs w:val="56"/>
        </w:rPr>
        <w:t>BEING MENTORS</w:t>
      </w:r>
    </w:p>
    <w:p w14:paraId="388E9802" w14:textId="77777777" w:rsidR="00AB50C3" w:rsidRDefault="00000000">
      <w:pPr>
        <w:pBdr>
          <w:bottom w:val="single" w:sz="16" w:space="8" w:color="2F8C8C"/>
        </w:pBdr>
        <w:spacing w:before="80"/>
      </w:pPr>
      <w:r>
        <w:rPr>
          <w:color w:val="2F8C8C"/>
          <w:sz w:val="32"/>
          <w:szCs w:val="32"/>
        </w:rPr>
        <w:t>NDIS Pricing Schedule</w:t>
      </w:r>
    </w:p>
    <w:p w14:paraId="516A458A" w14:textId="77777777" w:rsidR="00AB50C3" w:rsidRDefault="00000000">
      <w:pPr>
        <w:spacing w:before="600"/>
      </w:pPr>
      <w:r>
        <w:rPr>
          <w:b/>
          <w:bCs/>
          <w:color w:val="1B2A4A"/>
          <w:sz w:val="24"/>
          <w:szCs w:val="24"/>
        </w:rPr>
        <w:t>Effective Period: 1 July 2026 — 30 June 2027</w:t>
      </w:r>
    </w:p>
    <w:p w14:paraId="74FA9D8A" w14:textId="77777777" w:rsidR="00AB50C3" w:rsidRDefault="00000000">
      <w:pPr>
        <w:spacing w:before="200"/>
      </w:pPr>
      <w:r>
        <w:rPr>
          <w:i/>
          <w:iCs/>
          <w:color w:val="6B7280"/>
          <w:sz w:val="20"/>
          <w:szCs w:val="20"/>
        </w:rPr>
        <w:t>Aligned to the NDIS Pricing Arrangements and Price Limits</w:t>
      </w:r>
    </w:p>
    <w:p w14:paraId="4D7AB23D" w14:textId="77777777" w:rsidR="00AB50C3" w:rsidRDefault="00000000">
      <w:pPr>
        <w:spacing w:before="800"/>
      </w:pPr>
      <w:r>
        <w:rPr>
          <w:b/>
          <w:bCs/>
          <w:color w:val="1B2A4A"/>
          <w:sz w:val="20"/>
          <w:szCs w:val="20"/>
        </w:rPr>
        <w:t>Categories Covered</w:t>
      </w:r>
    </w:p>
    <w:p w14:paraId="7714B8C8" w14:textId="77777777" w:rsidR="00AB50C3" w:rsidRDefault="00000000">
      <w:pPr>
        <w:pStyle w:val="ListParagraph"/>
        <w:numPr>
          <w:ilvl w:val="0"/>
          <w:numId w:val="2"/>
        </w:numPr>
        <w:spacing w:before="80"/>
      </w:pPr>
      <w:r>
        <w:rPr>
          <w:color w:val="1F2937"/>
          <w:sz w:val="20"/>
          <w:szCs w:val="20"/>
        </w:rPr>
        <w:t>Core — Assistance with Social, Economic and Community Participation</w:t>
      </w:r>
    </w:p>
    <w:p w14:paraId="7101BCB3" w14:textId="77777777" w:rsidR="00AB50C3" w:rsidRDefault="00000000">
      <w:pPr>
        <w:pStyle w:val="ListParagraph"/>
        <w:numPr>
          <w:ilvl w:val="0"/>
          <w:numId w:val="2"/>
        </w:numPr>
        <w:spacing w:before="80"/>
      </w:pPr>
      <w:r>
        <w:rPr>
          <w:color w:val="1F2937"/>
          <w:sz w:val="20"/>
          <w:szCs w:val="20"/>
        </w:rPr>
        <w:t>Capacity Building — Increased Social and Community Participation</w:t>
      </w:r>
    </w:p>
    <w:p w14:paraId="6AB11C61" w14:textId="77777777" w:rsidR="00AB50C3" w:rsidRDefault="00000000">
      <w:pPr>
        <w:pStyle w:val="ListParagraph"/>
        <w:numPr>
          <w:ilvl w:val="0"/>
          <w:numId w:val="2"/>
        </w:numPr>
        <w:spacing w:before="80"/>
      </w:pPr>
      <w:r>
        <w:rPr>
          <w:color w:val="1F2937"/>
          <w:sz w:val="20"/>
          <w:szCs w:val="20"/>
        </w:rPr>
        <w:t>Capacity Building — Improved Daily Living</w:t>
      </w:r>
    </w:p>
    <w:p w14:paraId="279AB119" w14:textId="77777777" w:rsidR="00AB50C3" w:rsidRDefault="00000000">
      <w:pPr>
        <w:pStyle w:val="ListParagraph"/>
        <w:numPr>
          <w:ilvl w:val="0"/>
          <w:numId w:val="2"/>
        </w:numPr>
        <w:spacing w:before="80"/>
      </w:pPr>
      <w:r>
        <w:rPr>
          <w:color w:val="1F2937"/>
          <w:sz w:val="20"/>
          <w:szCs w:val="20"/>
        </w:rPr>
        <w:t>Positive Behaviour Support</w:t>
      </w:r>
    </w:p>
    <w:p w14:paraId="7488C938" w14:textId="77777777" w:rsidR="00AB50C3" w:rsidRDefault="00000000">
      <w:pPr>
        <w:pStyle w:val="ListParagraph"/>
        <w:numPr>
          <w:ilvl w:val="0"/>
          <w:numId w:val="2"/>
        </w:numPr>
        <w:spacing w:before="80"/>
      </w:pPr>
      <w:r>
        <w:rPr>
          <w:color w:val="1F2937"/>
          <w:sz w:val="20"/>
          <w:szCs w:val="20"/>
        </w:rPr>
        <w:t>Physiotherapy</w:t>
      </w:r>
    </w:p>
    <w:p w14:paraId="3E9C71F0" w14:textId="77777777" w:rsidR="00AB50C3" w:rsidRDefault="00000000">
      <w:r>
        <w:br w:type="page"/>
      </w:r>
    </w:p>
    <w:p w14:paraId="12CBE320" w14:textId="77777777" w:rsidR="00AB50C3" w:rsidRDefault="00000000">
      <w:pPr>
        <w:pBdr>
          <w:bottom w:val="single" w:sz="8" w:space="4" w:color="2F8C8C"/>
        </w:pBdr>
        <w:spacing w:before="480" w:after="160"/>
      </w:pPr>
      <w:r>
        <w:rPr>
          <w:b/>
          <w:bCs/>
          <w:color w:val="1B2A4A"/>
          <w:sz w:val="26"/>
          <w:szCs w:val="26"/>
        </w:rPr>
        <w:lastRenderedPageBreak/>
        <w:t>Core — Assistance with Social, Economic and Community Participation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6"/>
        <w:gridCol w:w="2686"/>
        <w:gridCol w:w="1194"/>
        <w:gridCol w:w="964"/>
      </w:tblGrid>
      <w:tr w:rsidR="00AB50C3" w14:paraId="66116B1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D4FB6C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Support Service (Description)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BE2BF0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Line-Item Code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A85787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Reg. Group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329881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Price/hr</w:t>
            </w:r>
          </w:p>
        </w:tc>
      </w:tr>
      <w:tr w:rsidR="00AB50C3" w14:paraId="54CDA520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47716F" w14:textId="77777777" w:rsidR="00AB50C3" w:rsidRDefault="00000000">
            <w:r>
              <w:rPr>
                <w:color w:val="1F2937"/>
                <w:sz w:val="18"/>
                <w:szCs w:val="18"/>
              </w:rPr>
              <w:t>Access Community, Social and Rec Activities — Standard, Weekday Daytime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D77BC0" w14:textId="77777777" w:rsidR="00AB50C3" w:rsidRDefault="00000000">
            <w:r>
              <w:rPr>
                <w:color w:val="1F2937"/>
                <w:sz w:val="18"/>
                <w:szCs w:val="18"/>
              </w:rPr>
              <w:t>04_104_0125_6_1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B35914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0125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6D366D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$73.58</w:t>
            </w:r>
          </w:p>
        </w:tc>
      </w:tr>
      <w:tr w:rsidR="00AB50C3" w14:paraId="5C3F33EB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04498EF" w14:textId="77777777" w:rsidR="00AB50C3" w:rsidRDefault="00000000">
            <w:r>
              <w:rPr>
                <w:color w:val="1F2937"/>
                <w:sz w:val="18"/>
                <w:szCs w:val="18"/>
              </w:rPr>
              <w:t>Access Community, Social and Rec Activities — Standard, Weekday Evening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AC00A3" w14:textId="77777777" w:rsidR="00AB50C3" w:rsidRDefault="00000000">
            <w:r>
              <w:rPr>
                <w:color w:val="1F2937"/>
                <w:sz w:val="18"/>
                <w:szCs w:val="18"/>
              </w:rPr>
              <w:t>04_103_0125_6_1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A131C6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0125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FF5A7D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$81.07</w:t>
            </w:r>
          </w:p>
        </w:tc>
      </w:tr>
      <w:tr w:rsidR="00AB50C3" w14:paraId="60FAE748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B79549" w14:textId="77777777" w:rsidR="00AB50C3" w:rsidRDefault="00000000">
            <w:r>
              <w:rPr>
                <w:color w:val="1F2937"/>
                <w:sz w:val="18"/>
                <w:szCs w:val="18"/>
              </w:rPr>
              <w:t>Access Community, Social and Rec Activities — Standard, Saturday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0E70655" w14:textId="77777777" w:rsidR="00AB50C3" w:rsidRDefault="00000000">
            <w:r>
              <w:rPr>
                <w:color w:val="1F2937"/>
                <w:sz w:val="18"/>
                <w:szCs w:val="18"/>
              </w:rPr>
              <w:t>04_105_0125_6_1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9EACB9C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0125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920C9E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$103.54</w:t>
            </w:r>
          </w:p>
        </w:tc>
      </w:tr>
      <w:tr w:rsidR="00AB50C3" w14:paraId="1A893D6D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87A5DA" w14:textId="77777777" w:rsidR="00AB50C3" w:rsidRDefault="00000000">
            <w:r>
              <w:rPr>
                <w:color w:val="1F2937"/>
                <w:sz w:val="18"/>
                <w:szCs w:val="18"/>
              </w:rPr>
              <w:t>Access Community, Social and Rec Activities — Standard, Sunday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F256DE" w14:textId="77777777" w:rsidR="00AB50C3" w:rsidRDefault="00000000">
            <w:r>
              <w:rPr>
                <w:color w:val="1F2937"/>
                <w:sz w:val="18"/>
                <w:szCs w:val="18"/>
              </w:rPr>
              <w:t>04_106_0125_6_1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5FB3EBE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0125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A2CC6C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$133.50</w:t>
            </w:r>
          </w:p>
        </w:tc>
      </w:tr>
      <w:tr w:rsidR="00AB50C3" w14:paraId="154D0C10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06518C" w14:textId="77777777" w:rsidR="00AB50C3" w:rsidRDefault="00000000">
            <w:r>
              <w:rPr>
                <w:color w:val="1F2937"/>
                <w:sz w:val="18"/>
                <w:szCs w:val="18"/>
              </w:rPr>
              <w:t>Access Community, Social and Rec Activities — Standard, Public Holiday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731E41" w14:textId="77777777" w:rsidR="00AB50C3" w:rsidRDefault="00000000">
            <w:r>
              <w:rPr>
                <w:color w:val="1F2937"/>
                <w:sz w:val="18"/>
                <w:szCs w:val="18"/>
              </w:rPr>
              <w:t>04_102_0125_6_1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5C9EDF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0125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47A335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$163.46</w:t>
            </w:r>
          </w:p>
        </w:tc>
      </w:tr>
      <w:tr w:rsidR="00AB50C3" w14:paraId="44A147C8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D47331" w14:textId="77777777" w:rsidR="00AB50C3" w:rsidRDefault="00000000">
            <w:r>
              <w:rPr>
                <w:color w:val="1F2937"/>
                <w:sz w:val="18"/>
                <w:szCs w:val="18"/>
              </w:rPr>
              <w:t>Activity Based Transport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53ED2D" w14:textId="77777777" w:rsidR="00AB50C3" w:rsidRDefault="00000000">
            <w:r>
              <w:rPr>
                <w:color w:val="1F2937"/>
                <w:sz w:val="18"/>
                <w:szCs w:val="18"/>
              </w:rPr>
              <w:t>04_590_0125_6_1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BEB109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0125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09A905F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$1.00/km</w:t>
            </w:r>
          </w:p>
        </w:tc>
      </w:tr>
    </w:tbl>
    <w:p w14:paraId="7A4B9121" w14:textId="77777777" w:rsidR="00AB50C3" w:rsidRDefault="00000000">
      <w:pPr>
        <w:pBdr>
          <w:bottom w:val="single" w:sz="8" w:space="4" w:color="2F8C8C"/>
        </w:pBdr>
        <w:spacing w:before="480" w:after="160"/>
      </w:pPr>
      <w:r>
        <w:rPr>
          <w:b/>
          <w:bCs/>
          <w:color w:val="1B2A4A"/>
          <w:sz w:val="26"/>
          <w:szCs w:val="26"/>
        </w:rPr>
        <w:t>Capacity Building — Increased Social and Community Participation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6"/>
        <w:gridCol w:w="2686"/>
        <w:gridCol w:w="1194"/>
        <w:gridCol w:w="964"/>
      </w:tblGrid>
      <w:tr w:rsidR="00AB50C3" w14:paraId="348F9F7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0BA39D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Support Service (Description)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9084D8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Line-Item Code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451EE5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Reg. Group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BF1B85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Price/hr</w:t>
            </w:r>
          </w:p>
        </w:tc>
      </w:tr>
      <w:tr w:rsidR="00AB50C3" w14:paraId="42D6279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E5BCDA" w14:textId="77777777" w:rsidR="00AB50C3" w:rsidRDefault="00000000">
            <w:r>
              <w:rPr>
                <w:color w:val="1F2937"/>
                <w:sz w:val="18"/>
                <w:szCs w:val="18"/>
              </w:rPr>
              <w:t xml:space="preserve">Life Transition Planning </w:t>
            </w:r>
            <w:proofErr w:type="gramStart"/>
            <w:r>
              <w:rPr>
                <w:color w:val="1F2937"/>
                <w:sz w:val="18"/>
                <w:szCs w:val="18"/>
              </w:rPr>
              <w:t>incl.</w:t>
            </w:r>
            <w:proofErr w:type="gramEnd"/>
            <w:r>
              <w:rPr>
                <w:color w:val="1F2937"/>
                <w:sz w:val="18"/>
                <w:szCs w:val="18"/>
              </w:rPr>
              <w:t xml:space="preserve"> Mentoring, Peer Support and Individual Skill Development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C8AAD24" w14:textId="77777777" w:rsidR="00AB50C3" w:rsidRDefault="00000000">
            <w:r>
              <w:rPr>
                <w:color w:val="1F2937"/>
                <w:sz w:val="18"/>
                <w:szCs w:val="18"/>
              </w:rPr>
              <w:t>09_006_0106_6_3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2135E3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0106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1D3063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$83.87</w:t>
            </w:r>
          </w:p>
        </w:tc>
      </w:tr>
      <w:tr w:rsidR="00AB50C3" w14:paraId="5281DCF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B9E60F" w14:textId="77777777" w:rsidR="00AB50C3" w:rsidRDefault="00000000">
            <w:r>
              <w:rPr>
                <w:color w:val="1F2937"/>
                <w:sz w:val="18"/>
                <w:szCs w:val="18"/>
              </w:rPr>
              <w:t>Skills Development and Training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BBA03E" w14:textId="77777777" w:rsidR="00AB50C3" w:rsidRDefault="00000000">
            <w:r>
              <w:rPr>
                <w:color w:val="1F2937"/>
                <w:sz w:val="18"/>
                <w:szCs w:val="18"/>
              </w:rPr>
              <w:t>09_009_0117_6_3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FF5FB7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0117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A07A641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$83.87</w:t>
            </w:r>
          </w:p>
        </w:tc>
      </w:tr>
      <w:tr w:rsidR="00AB50C3" w14:paraId="17D308F8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07936D" w14:textId="77777777" w:rsidR="00AB50C3" w:rsidRDefault="00000000">
            <w:r>
              <w:rPr>
                <w:color w:val="1F2937"/>
                <w:sz w:val="18"/>
                <w:szCs w:val="18"/>
              </w:rPr>
              <w:t>Innovative Community Participation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CAF9B4E" w14:textId="77777777" w:rsidR="00AB50C3" w:rsidRDefault="00000000">
            <w:r>
              <w:rPr>
                <w:color w:val="1F2937"/>
                <w:sz w:val="18"/>
                <w:szCs w:val="18"/>
              </w:rPr>
              <w:t>09_008_0116_6_3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E5EFF5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0116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333DB5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Quote — Each</w:t>
            </w:r>
          </w:p>
        </w:tc>
      </w:tr>
      <w:tr w:rsidR="00AB50C3" w14:paraId="5BED39CB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0BDF1F" w14:textId="77777777" w:rsidR="00AB50C3" w:rsidRDefault="00000000">
            <w:r>
              <w:rPr>
                <w:color w:val="1F2937"/>
                <w:sz w:val="18"/>
                <w:szCs w:val="18"/>
              </w:rPr>
              <w:t>Community Participation Activities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7B779C" w14:textId="77777777" w:rsidR="00AB50C3" w:rsidRDefault="00000000">
            <w:r>
              <w:rPr>
                <w:color w:val="1F2937"/>
                <w:sz w:val="18"/>
                <w:szCs w:val="18"/>
              </w:rPr>
              <w:t>09_011_0125_6_3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BA88338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0125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BEFC99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Quote — Each</w:t>
            </w:r>
          </w:p>
        </w:tc>
      </w:tr>
      <w:tr w:rsidR="00AB50C3" w14:paraId="28201E10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CF1423" w14:textId="77777777" w:rsidR="00AB50C3" w:rsidRDefault="00000000">
            <w:r>
              <w:rPr>
                <w:color w:val="1F2937"/>
                <w:sz w:val="18"/>
                <w:szCs w:val="18"/>
              </w:rPr>
              <w:t>Activity Based Transport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445210" w14:textId="77777777" w:rsidR="00AB50C3" w:rsidRDefault="00000000">
            <w:r>
              <w:rPr>
                <w:color w:val="1F2937"/>
                <w:sz w:val="18"/>
                <w:szCs w:val="18"/>
              </w:rPr>
              <w:t>09_590_0106_6_3 / 09_591_0117_6_3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0D175C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0106 / 0117*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4625AD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$1.00/km</w:t>
            </w:r>
          </w:p>
        </w:tc>
      </w:tr>
    </w:tbl>
    <w:p w14:paraId="732E18D6" w14:textId="77777777" w:rsidR="00AB50C3" w:rsidRDefault="00000000">
      <w:pPr>
        <w:spacing w:before="120"/>
      </w:pPr>
      <w:r>
        <w:rPr>
          <w:i/>
          <w:iCs/>
          <w:color w:val="6B7280"/>
          <w:sz w:val="16"/>
          <w:szCs w:val="16"/>
        </w:rPr>
        <w:t>*Activity Based Transport registration group matches the registration group of the corresponding weekday support delivered.</w:t>
      </w:r>
    </w:p>
    <w:p w14:paraId="4A7BBF74" w14:textId="77777777" w:rsidR="00AB50C3" w:rsidRDefault="00000000">
      <w:pPr>
        <w:pBdr>
          <w:bottom w:val="single" w:sz="8" w:space="4" w:color="2F8C8C"/>
        </w:pBdr>
        <w:spacing w:before="480" w:after="160"/>
      </w:pPr>
      <w:r>
        <w:rPr>
          <w:b/>
          <w:bCs/>
          <w:color w:val="1B2A4A"/>
          <w:sz w:val="26"/>
          <w:szCs w:val="26"/>
        </w:rPr>
        <w:t>Capacity Building — Improved Daily Living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6"/>
        <w:gridCol w:w="2686"/>
        <w:gridCol w:w="1194"/>
        <w:gridCol w:w="964"/>
      </w:tblGrid>
      <w:tr w:rsidR="00AB50C3" w14:paraId="5D73E28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6CACC5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Support Service (Description)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2CBD0F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Line-Item Code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5DCAD4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Reg. Group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3B13D1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Price/hr</w:t>
            </w:r>
          </w:p>
        </w:tc>
      </w:tr>
      <w:tr w:rsidR="00AB50C3" w14:paraId="0390F4B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C58E29" w14:textId="77777777" w:rsidR="00AB50C3" w:rsidRDefault="00000000">
            <w:r>
              <w:rPr>
                <w:color w:val="1F2937"/>
                <w:sz w:val="18"/>
                <w:szCs w:val="18"/>
              </w:rPr>
              <w:t>Assistance with Decision Making, Daily Planning and Budgeting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EB9B2D" w14:textId="77777777" w:rsidR="00AB50C3" w:rsidRDefault="00000000">
            <w:r>
              <w:rPr>
                <w:color w:val="1F2937"/>
                <w:sz w:val="18"/>
                <w:szCs w:val="18"/>
              </w:rPr>
              <w:t>15_035_0106_1_3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3ACF6D9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0106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D86B315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$73.58</w:t>
            </w:r>
          </w:p>
        </w:tc>
      </w:tr>
      <w:tr w:rsidR="00AB50C3" w14:paraId="0243214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08B9EA" w14:textId="77777777" w:rsidR="00AB50C3" w:rsidRDefault="00000000">
            <w:r>
              <w:rPr>
                <w:color w:val="1F2937"/>
                <w:sz w:val="18"/>
                <w:szCs w:val="18"/>
              </w:rPr>
              <w:t>Skill Development and Training, incl. Public Transport Training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D13101" w14:textId="77777777" w:rsidR="00AB50C3" w:rsidRDefault="00000000">
            <w:r>
              <w:rPr>
                <w:color w:val="1F2937"/>
                <w:sz w:val="18"/>
                <w:szCs w:val="18"/>
              </w:rPr>
              <w:t>15_037_0117_1_3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51DBE4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0117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6D7C38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$73.58</w:t>
            </w:r>
          </w:p>
        </w:tc>
      </w:tr>
      <w:tr w:rsidR="00AB50C3" w14:paraId="0F6A700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60455B" w14:textId="77777777" w:rsidR="00AB50C3" w:rsidRDefault="00000000">
            <w:r>
              <w:rPr>
                <w:color w:val="1F2937"/>
                <w:sz w:val="18"/>
                <w:szCs w:val="18"/>
              </w:rPr>
              <w:t>Provider Travel — Non-Labour Costs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51A67A" w14:textId="77777777" w:rsidR="00AB50C3" w:rsidRDefault="00000000">
            <w:r>
              <w:rPr>
                <w:color w:val="1F2937"/>
                <w:sz w:val="18"/>
                <w:szCs w:val="18"/>
              </w:rPr>
              <w:t>15_799_0117_1_3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6C6ED0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0117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1E3E8E5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$1.00/km</w:t>
            </w:r>
          </w:p>
        </w:tc>
      </w:tr>
    </w:tbl>
    <w:p w14:paraId="0158D0C1" w14:textId="77777777" w:rsidR="00AB50C3" w:rsidRDefault="00000000">
      <w:pPr>
        <w:pBdr>
          <w:bottom w:val="single" w:sz="8" w:space="4" w:color="2F8C8C"/>
        </w:pBdr>
        <w:spacing w:before="480" w:after="160"/>
      </w:pPr>
      <w:r>
        <w:rPr>
          <w:b/>
          <w:bCs/>
          <w:color w:val="1B2A4A"/>
          <w:sz w:val="26"/>
          <w:szCs w:val="26"/>
        </w:rPr>
        <w:lastRenderedPageBreak/>
        <w:t>Positive Behaviour Support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2688"/>
        <w:gridCol w:w="1193"/>
        <w:gridCol w:w="964"/>
      </w:tblGrid>
      <w:tr w:rsidR="00AB50C3" w14:paraId="7AAE071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74D3A87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Support Service (Description)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CB32A5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Line-Item Code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62D4EF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Reg. Group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8FAB5E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Price/hr</w:t>
            </w:r>
          </w:p>
        </w:tc>
      </w:tr>
      <w:tr w:rsidR="00AB50C3" w14:paraId="038BBC68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53FF2A" w14:textId="77777777" w:rsidR="00AB50C3" w:rsidRDefault="00000000">
            <w:r>
              <w:rPr>
                <w:color w:val="1F2937"/>
                <w:sz w:val="18"/>
                <w:szCs w:val="18"/>
              </w:rPr>
              <w:t>Specialist Behavioural Intervention Support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70AC14" w14:textId="77777777" w:rsidR="00AB50C3" w:rsidRDefault="00000000">
            <w:r>
              <w:rPr>
                <w:color w:val="1F2937"/>
                <w:sz w:val="18"/>
                <w:szCs w:val="18"/>
              </w:rPr>
              <w:t>11_022_0110_7_3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862920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E475E6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78B9A366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C79453" w14:textId="77777777" w:rsidR="00AB50C3" w:rsidRDefault="00000000">
            <w:r>
              <w:rPr>
                <w:color w:val="1F2937"/>
                <w:sz w:val="18"/>
                <w:szCs w:val="18"/>
              </w:rPr>
              <w:t>Specialist BSI — Non-Face-to-Face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91E843" w14:textId="77777777" w:rsidR="00AB50C3" w:rsidRDefault="00000000">
            <w:r>
              <w:rPr>
                <w:color w:val="1F2937"/>
                <w:sz w:val="18"/>
                <w:szCs w:val="18"/>
              </w:rPr>
              <w:t>11_022_0110_7_3_NF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884C10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DACB65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74D64A0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BE8BBA" w14:textId="77777777" w:rsidR="00AB50C3" w:rsidRDefault="00000000">
            <w:r>
              <w:rPr>
                <w:color w:val="1F2937"/>
                <w:sz w:val="18"/>
                <w:szCs w:val="18"/>
              </w:rPr>
              <w:t>Specialist BSI — Provider Travel (Labour)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0301DD" w14:textId="77777777" w:rsidR="00AB50C3" w:rsidRDefault="00000000">
            <w:r>
              <w:rPr>
                <w:color w:val="1F2937"/>
                <w:sz w:val="18"/>
                <w:szCs w:val="18"/>
              </w:rPr>
              <w:t>11_022_0110_7_3_PT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6B43F8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1B3BEB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$126.50</w:t>
            </w:r>
          </w:p>
        </w:tc>
      </w:tr>
      <w:tr w:rsidR="00AB50C3" w14:paraId="7349A9D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BE326CA" w14:textId="77777777" w:rsidR="00AB50C3" w:rsidRDefault="00000000">
            <w:r>
              <w:rPr>
                <w:color w:val="1F2937"/>
                <w:sz w:val="18"/>
                <w:szCs w:val="18"/>
              </w:rPr>
              <w:t>Specialist BSI — NDIA Requested Reports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540666" w14:textId="77777777" w:rsidR="00AB50C3" w:rsidRDefault="00000000">
            <w:r>
              <w:rPr>
                <w:color w:val="1F2937"/>
                <w:sz w:val="18"/>
                <w:szCs w:val="18"/>
              </w:rPr>
              <w:t>11_022_0110_7_3_RR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8649EE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CEDEE4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724C636F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059537" w14:textId="77777777" w:rsidR="00AB50C3" w:rsidRDefault="00000000">
            <w:r>
              <w:rPr>
                <w:color w:val="1F2937"/>
                <w:sz w:val="18"/>
                <w:szCs w:val="18"/>
              </w:rPr>
              <w:t>Specialist BSI — Telehealth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3A3F6A" w14:textId="77777777" w:rsidR="00AB50C3" w:rsidRDefault="00000000">
            <w:r>
              <w:rPr>
                <w:color w:val="1F2937"/>
                <w:sz w:val="18"/>
                <w:szCs w:val="18"/>
              </w:rPr>
              <w:t>11_022_0110_7_3_TH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9F96A8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637A02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47E0C584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8F88D0" w14:textId="77777777" w:rsidR="00AB50C3" w:rsidRDefault="00000000">
            <w:r>
              <w:rPr>
                <w:color w:val="1F2937"/>
                <w:sz w:val="18"/>
                <w:szCs w:val="18"/>
              </w:rPr>
              <w:t>Behaviour Management Plan Implementation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8809E8E" w14:textId="77777777" w:rsidR="00AB50C3" w:rsidRDefault="00000000">
            <w:r>
              <w:rPr>
                <w:color w:val="1F2937"/>
                <w:sz w:val="18"/>
                <w:szCs w:val="18"/>
              </w:rPr>
              <w:t>11_023_0110_7_3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4F8553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BAB5E4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2E0A0280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506430E" w14:textId="77777777" w:rsidR="00AB50C3" w:rsidRDefault="00000000">
            <w:r>
              <w:rPr>
                <w:color w:val="1F2937"/>
                <w:sz w:val="18"/>
                <w:szCs w:val="18"/>
              </w:rPr>
              <w:t>BMP — Non-Face-to-Face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472B5B" w14:textId="77777777" w:rsidR="00AB50C3" w:rsidRDefault="00000000">
            <w:r>
              <w:rPr>
                <w:color w:val="1F2937"/>
                <w:sz w:val="18"/>
                <w:szCs w:val="18"/>
              </w:rPr>
              <w:t>11_023_0110_7_3_NF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570F89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FBCD91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7F96FCF5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0EC5A3" w14:textId="77777777" w:rsidR="00AB50C3" w:rsidRDefault="00000000">
            <w:r>
              <w:rPr>
                <w:color w:val="1F2937"/>
                <w:sz w:val="18"/>
                <w:szCs w:val="18"/>
              </w:rPr>
              <w:t>BMP — Provider Travel (Labour)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C0CF96" w14:textId="77777777" w:rsidR="00AB50C3" w:rsidRDefault="00000000">
            <w:r>
              <w:rPr>
                <w:color w:val="1F2937"/>
                <w:sz w:val="18"/>
                <w:szCs w:val="18"/>
              </w:rPr>
              <w:t>11_023_0110_7_3_PT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E89160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1DC839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$126.50</w:t>
            </w:r>
          </w:p>
        </w:tc>
      </w:tr>
      <w:tr w:rsidR="00AB50C3" w14:paraId="297B0613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73436E" w14:textId="77777777" w:rsidR="00AB50C3" w:rsidRDefault="00000000">
            <w:r>
              <w:rPr>
                <w:color w:val="1F2937"/>
                <w:sz w:val="18"/>
                <w:szCs w:val="18"/>
              </w:rPr>
              <w:t>BMP — NDIA Requested Reports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EEB98B" w14:textId="77777777" w:rsidR="00AB50C3" w:rsidRDefault="00000000">
            <w:r>
              <w:rPr>
                <w:color w:val="1F2937"/>
                <w:sz w:val="18"/>
                <w:szCs w:val="18"/>
              </w:rPr>
              <w:t>11_023_0110_7_3_RR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50B02A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82E43F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3FE802FB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A4E1CA" w14:textId="77777777" w:rsidR="00AB50C3" w:rsidRDefault="00000000">
            <w:r>
              <w:rPr>
                <w:color w:val="1F2937"/>
                <w:sz w:val="18"/>
                <w:szCs w:val="18"/>
              </w:rPr>
              <w:t>BMP — Telehealth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76E8E3" w14:textId="77777777" w:rsidR="00AB50C3" w:rsidRDefault="00000000">
            <w:r>
              <w:rPr>
                <w:color w:val="1F2937"/>
                <w:sz w:val="18"/>
                <w:szCs w:val="18"/>
              </w:rPr>
              <w:t>11_023_0110_7_3_TH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D11286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C07227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$252.99</w:t>
            </w:r>
          </w:p>
        </w:tc>
      </w:tr>
      <w:tr w:rsidR="00AB50C3" w14:paraId="11C0101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C73598" w14:textId="77777777" w:rsidR="00AB50C3" w:rsidRDefault="00000000">
            <w:r>
              <w:rPr>
                <w:color w:val="1F2937"/>
                <w:sz w:val="18"/>
                <w:szCs w:val="18"/>
              </w:rPr>
              <w:t>Individual Social Skills Development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5FDCF6" w14:textId="77777777" w:rsidR="00AB50C3" w:rsidRDefault="00000000">
            <w:r>
              <w:rPr>
                <w:color w:val="1F2937"/>
                <w:sz w:val="18"/>
                <w:szCs w:val="18"/>
              </w:rPr>
              <w:t>11_024_0117_7_3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ACB3EA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7EFD16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$83.87</w:t>
            </w:r>
          </w:p>
        </w:tc>
      </w:tr>
      <w:tr w:rsidR="00AB50C3" w14:paraId="4F9E8D9B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036B0DB" w14:textId="77777777" w:rsidR="00AB50C3" w:rsidRDefault="00000000">
            <w:r>
              <w:rPr>
                <w:color w:val="1F2937"/>
                <w:sz w:val="18"/>
                <w:szCs w:val="18"/>
              </w:rPr>
              <w:t>Provider Travel — Non-Labour Costs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2B7B41" w14:textId="77777777" w:rsidR="00AB50C3" w:rsidRDefault="00000000">
            <w:r>
              <w:rPr>
                <w:color w:val="1F2937"/>
                <w:sz w:val="18"/>
                <w:szCs w:val="18"/>
              </w:rPr>
              <w:t>11_799_0110_7_3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244136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0110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E66ADE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$1.00/km</w:t>
            </w:r>
          </w:p>
        </w:tc>
      </w:tr>
    </w:tbl>
    <w:p w14:paraId="10AB4DAD" w14:textId="77777777" w:rsidR="00AB50C3" w:rsidRDefault="00000000">
      <w:pPr>
        <w:pBdr>
          <w:bottom w:val="single" w:sz="8" w:space="4" w:color="2F8C8C"/>
        </w:pBdr>
        <w:spacing w:before="480" w:after="160"/>
      </w:pPr>
      <w:r>
        <w:rPr>
          <w:b/>
          <w:bCs/>
          <w:color w:val="1B2A4A"/>
          <w:sz w:val="26"/>
          <w:szCs w:val="26"/>
        </w:rPr>
        <w:t>Physiotherapy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2688"/>
        <w:gridCol w:w="1193"/>
        <w:gridCol w:w="964"/>
      </w:tblGrid>
      <w:tr w:rsidR="00AB50C3" w14:paraId="293A1D8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CF9B93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Support Service (Description)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9012F2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Line-Item Code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339EC2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Reg. Group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1B2A4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5E784E" w14:textId="77777777" w:rsidR="00AB50C3" w:rsidRDefault="00000000">
            <w:r>
              <w:rPr>
                <w:b/>
                <w:bCs/>
                <w:color w:val="FFFFFF"/>
                <w:sz w:val="18"/>
                <w:szCs w:val="18"/>
              </w:rPr>
              <w:t>Price/hr</w:t>
            </w:r>
          </w:p>
        </w:tc>
      </w:tr>
      <w:tr w:rsidR="00AB50C3" w14:paraId="5818707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8BB20A" w14:textId="77777777" w:rsidR="00AB50C3" w:rsidRDefault="00000000">
            <w:r>
              <w:rPr>
                <w:color w:val="1F2937"/>
                <w:sz w:val="18"/>
                <w:szCs w:val="18"/>
              </w:rPr>
              <w:t>Therapy — Physiotherapist, Direct Service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B39F5FC" w14:textId="77777777" w:rsidR="00AB50C3" w:rsidRDefault="00000000">
            <w:r>
              <w:rPr>
                <w:color w:val="1F2937"/>
                <w:sz w:val="18"/>
                <w:szCs w:val="18"/>
              </w:rPr>
              <w:t>01_721_0128_1_3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9EA1E9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B6278F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6B3477E9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9F6510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Non-Face-to-Face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F4FCDD" w14:textId="77777777" w:rsidR="00AB50C3" w:rsidRDefault="00000000">
            <w:r>
              <w:rPr>
                <w:color w:val="1F2937"/>
                <w:sz w:val="18"/>
                <w:szCs w:val="18"/>
              </w:rPr>
              <w:t>01_721_0128_1_3_NF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959342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3F372C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02585680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E9192F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Provider Travel (Labour)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77FD5C" w14:textId="77777777" w:rsidR="00AB50C3" w:rsidRDefault="00000000">
            <w:r>
              <w:rPr>
                <w:color w:val="1F2937"/>
                <w:sz w:val="18"/>
                <w:szCs w:val="18"/>
              </w:rPr>
              <w:t>01_721_0128_1_3_PT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3F91BB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C68E92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$92.00</w:t>
            </w:r>
          </w:p>
        </w:tc>
      </w:tr>
      <w:tr w:rsidR="00AB50C3" w14:paraId="72D8A7B8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FB2FB7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NDIA Requested Reports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623055" w14:textId="77777777" w:rsidR="00AB50C3" w:rsidRDefault="00000000">
            <w:r>
              <w:rPr>
                <w:color w:val="1F2937"/>
                <w:sz w:val="18"/>
                <w:szCs w:val="18"/>
              </w:rPr>
              <w:t>01_721_0128_1_3_RR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DE52E35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2A6E5D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75A43711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CA7380C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Telehealth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1E2E74" w14:textId="77777777" w:rsidR="00AB50C3" w:rsidRDefault="00000000">
            <w:r>
              <w:rPr>
                <w:color w:val="1F2937"/>
                <w:sz w:val="18"/>
                <w:szCs w:val="18"/>
              </w:rPr>
              <w:t>01_721_0128_1_3_TH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E8E8FD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3F0B61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66DF6D4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E1752C" w14:textId="77777777" w:rsidR="00AB50C3" w:rsidRDefault="00000000">
            <w:r>
              <w:rPr>
                <w:color w:val="1F2937"/>
                <w:sz w:val="18"/>
                <w:szCs w:val="18"/>
              </w:rPr>
              <w:t>Therapy — Physiotherapist, Direct Service (Improved Daily Living)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58E556" w14:textId="77777777" w:rsidR="00AB50C3" w:rsidRDefault="00000000">
            <w:r>
              <w:rPr>
                <w:color w:val="1F2937"/>
                <w:sz w:val="18"/>
                <w:szCs w:val="18"/>
              </w:rPr>
              <w:t>15_055_0128_1_3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062F19A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DB873A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114D326D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470E36A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Non-Face-to-Face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D11514" w14:textId="77777777" w:rsidR="00AB50C3" w:rsidRDefault="00000000">
            <w:r>
              <w:rPr>
                <w:color w:val="1F2937"/>
                <w:sz w:val="18"/>
                <w:szCs w:val="18"/>
              </w:rPr>
              <w:t>15_055_0128_1_3_NF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226341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4676EE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5C458113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942848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Provider Travel (Labour)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DA4433" w14:textId="77777777" w:rsidR="00AB50C3" w:rsidRDefault="00000000">
            <w:r>
              <w:rPr>
                <w:color w:val="1F2937"/>
                <w:sz w:val="18"/>
                <w:szCs w:val="18"/>
              </w:rPr>
              <w:t>15_055_0128_1_3_PT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771D8A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B4F5C5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$92.00</w:t>
            </w:r>
          </w:p>
        </w:tc>
      </w:tr>
      <w:tr w:rsidR="00AB50C3" w14:paraId="7FDD5FD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758F24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NDIA Requested Reports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6013EBB" w14:textId="77777777" w:rsidR="00AB50C3" w:rsidRDefault="00000000">
            <w:r>
              <w:rPr>
                <w:color w:val="1F2937"/>
                <w:sz w:val="18"/>
                <w:szCs w:val="18"/>
              </w:rPr>
              <w:t>15_055_0128_1_3_RR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D05FEE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FCF8B1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0CAA07A7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B378A6" w14:textId="77777777" w:rsidR="00AB50C3" w:rsidRDefault="00000000">
            <w:r>
              <w:rPr>
                <w:color w:val="1F2937"/>
                <w:sz w:val="18"/>
                <w:szCs w:val="18"/>
              </w:rPr>
              <w:t>Physiotherapist — Telehealth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287092" w14:textId="77777777" w:rsidR="00AB50C3" w:rsidRDefault="00000000">
            <w:r>
              <w:rPr>
                <w:color w:val="1F2937"/>
                <w:sz w:val="18"/>
                <w:szCs w:val="18"/>
              </w:rPr>
              <w:t>15_055_0128_1_3_TH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73329B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2694C8A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$183.99</w:t>
            </w:r>
          </w:p>
        </w:tc>
      </w:tr>
      <w:tr w:rsidR="00AB50C3" w14:paraId="3CCFBDC8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F44A03" w14:textId="77777777" w:rsidR="00AB50C3" w:rsidRDefault="00000000">
            <w:r>
              <w:rPr>
                <w:color w:val="1F2937"/>
                <w:sz w:val="18"/>
                <w:szCs w:val="18"/>
              </w:rPr>
              <w:t>Therapy — Other Professional, Direct Service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C845B5" w14:textId="77777777" w:rsidR="00AB50C3" w:rsidRDefault="00000000">
            <w:r>
              <w:rPr>
                <w:color w:val="1F2937"/>
                <w:sz w:val="18"/>
                <w:szCs w:val="18"/>
              </w:rPr>
              <w:t>15_056_0128_1_3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270AE4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D9BA5F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$156.16</w:t>
            </w:r>
          </w:p>
        </w:tc>
      </w:tr>
      <w:tr w:rsidR="00AB50C3" w14:paraId="594B5ECE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B07175" w14:textId="77777777" w:rsidR="00AB50C3" w:rsidRDefault="00000000">
            <w:r>
              <w:rPr>
                <w:color w:val="1F2937"/>
                <w:sz w:val="18"/>
                <w:szCs w:val="18"/>
              </w:rPr>
              <w:t>Other Professional — Non-Face-to-Face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FD5A23" w14:textId="77777777" w:rsidR="00AB50C3" w:rsidRDefault="00000000">
            <w:r>
              <w:rPr>
                <w:color w:val="1F2937"/>
                <w:sz w:val="18"/>
                <w:szCs w:val="18"/>
              </w:rPr>
              <w:t>15_056_0128_1_3_NF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77D93D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D5E1FC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$156.16</w:t>
            </w:r>
          </w:p>
        </w:tc>
      </w:tr>
      <w:tr w:rsidR="00AB50C3" w14:paraId="205AC224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80F202" w14:textId="77777777" w:rsidR="00AB50C3" w:rsidRDefault="00000000">
            <w:r>
              <w:rPr>
                <w:color w:val="1F2937"/>
                <w:sz w:val="18"/>
                <w:szCs w:val="18"/>
              </w:rPr>
              <w:t>Other Professional — Provider Travel (Labour)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CD10327" w14:textId="77777777" w:rsidR="00AB50C3" w:rsidRDefault="00000000">
            <w:r>
              <w:rPr>
                <w:color w:val="1F2937"/>
                <w:sz w:val="18"/>
                <w:szCs w:val="18"/>
              </w:rPr>
              <w:t>15_056_0128_1_3_PT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72D37F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28914B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$78.08</w:t>
            </w:r>
          </w:p>
        </w:tc>
      </w:tr>
      <w:tr w:rsidR="00AB50C3" w14:paraId="7BF4D9CD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D69507" w14:textId="77777777" w:rsidR="00AB50C3" w:rsidRDefault="00000000">
            <w:r>
              <w:rPr>
                <w:color w:val="1F2937"/>
                <w:sz w:val="18"/>
                <w:szCs w:val="18"/>
              </w:rPr>
              <w:lastRenderedPageBreak/>
              <w:t>Other Professional — NDIA Requested Reports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1FFEFD" w14:textId="77777777" w:rsidR="00AB50C3" w:rsidRDefault="00000000">
            <w:r>
              <w:rPr>
                <w:color w:val="1F2937"/>
                <w:sz w:val="18"/>
                <w:szCs w:val="18"/>
              </w:rPr>
              <w:t>15_056_0128_1_3_RR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1861AC2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0BD5F12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$156.16</w:t>
            </w:r>
          </w:p>
        </w:tc>
      </w:tr>
      <w:tr w:rsidR="00AB50C3" w14:paraId="5CBCC87C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B548A60" w14:textId="77777777" w:rsidR="00AB50C3" w:rsidRDefault="00000000">
            <w:r>
              <w:rPr>
                <w:color w:val="1F2937"/>
                <w:sz w:val="18"/>
                <w:szCs w:val="18"/>
              </w:rPr>
              <w:t>Other Professional — Telehealth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4D88AC" w14:textId="77777777" w:rsidR="00AB50C3" w:rsidRDefault="00000000">
            <w:r>
              <w:rPr>
                <w:color w:val="1F2937"/>
                <w:sz w:val="18"/>
                <w:szCs w:val="18"/>
              </w:rPr>
              <w:t>15_056_0128_1_3_TH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A811BCE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148847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$156.16</w:t>
            </w:r>
          </w:p>
        </w:tc>
      </w:tr>
      <w:tr w:rsidR="00AB50C3" w14:paraId="2397D961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641BD5" w14:textId="77777777" w:rsidR="00AB50C3" w:rsidRDefault="00000000">
            <w:r>
              <w:rPr>
                <w:color w:val="1F2937"/>
                <w:sz w:val="18"/>
                <w:szCs w:val="18"/>
              </w:rPr>
              <w:t>Provider Travel — Non-Labour Costs</w:t>
            </w:r>
          </w:p>
        </w:tc>
        <w:tc>
          <w:tcPr>
            <w:tcW w:w="27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8C8B9B" w14:textId="77777777" w:rsidR="00AB50C3" w:rsidRDefault="00000000">
            <w:r>
              <w:rPr>
                <w:color w:val="1F2937"/>
                <w:sz w:val="18"/>
                <w:szCs w:val="18"/>
              </w:rPr>
              <w:t>15_799_0128_1_3</w:t>
            </w:r>
          </w:p>
        </w:tc>
        <w:tc>
          <w:tcPr>
            <w:tcW w:w="12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D468E4" w14:textId="77777777" w:rsidR="00AB50C3" w:rsidRDefault="00000000">
            <w:pPr>
              <w:jc w:val="center"/>
            </w:pPr>
            <w:r>
              <w:rPr>
                <w:color w:val="1F2937"/>
                <w:sz w:val="18"/>
                <w:szCs w:val="18"/>
              </w:rPr>
              <w:t>0128</w:t>
            </w:r>
          </w:p>
        </w:tc>
        <w:tc>
          <w:tcPr>
            <w:tcW w:w="900" w:type="dxa"/>
            <w:tcBorders>
              <w:top w:val="single" w:sz="2" w:space="0" w:color="DADDE2"/>
              <w:left w:val="single" w:sz="2" w:space="0" w:color="DADDE2"/>
              <w:bottom w:val="single" w:sz="2" w:space="0" w:color="DADDE2"/>
              <w:right w:val="single" w:sz="2" w:space="0" w:color="DADDE2"/>
            </w:tcBorders>
            <w:shd w:val="clear" w:color="auto" w:fill="F4F5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9C8B36A" w14:textId="77777777" w:rsidR="00AB50C3" w:rsidRDefault="00000000">
            <w:pPr>
              <w:jc w:val="right"/>
            </w:pPr>
            <w:r>
              <w:rPr>
                <w:b/>
                <w:bCs/>
                <w:color w:val="1B2A4A"/>
                <w:sz w:val="18"/>
                <w:szCs w:val="18"/>
              </w:rPr>
              <w:t>$1.00/km</w:t>
            </w:r>
          </w:p>
        </w:tc>
      </w:tr>
    </w:tbl>
    <w:p w14:paraId="137B190F" w14:textId="77777777" w:rsidR="00AB50C3" w:rsidRDefault="00000000">
      <w:pPr>
        <w:spacing w:before="400"/>
      </w:pPr>
      <w:r>
        <w:rPr>
          <w:b/>
          <w:bCs/>
          <w:color w:val="1B2A4A"/>
          <w:sz w:val="20"/>
          <w:szCs w:val="20"/>
        </w:rPr>
        <w:t>Notes</w:t>
      </w:r>
    </w:p>
    <w:p w14:paraId="747D1E7A" w14:textId="77777777" w:rsidR="00AB50C3" w:rsidRDefault="00000000">
      <w:pPr>
        <w:pStyle w:val="ListParagraph"/>
        <w:numPr>
          <w:ilvl w:val="0"/>
          <w:numId w:val="2"/>
        </w:numPr>
        <w:spacing w:before="80"/>
      </w:pPr>
      <w:r>
        <w:rPr>
          <w:sz w:val="18"/>
          <w:szCs w:val="18"/>
        </w:rPr>
        <w:t xml:space="preserve">All prices are listed per hour (Price/hr) unless otherwise </w:t>
      </w:r>
      <w:proofErr w:type="gramStart"/>
      <w:r>
        <w:rPr>
          <w:sz w:val="18"/>
          <w:szCs w:val="18"/>
        </w:rPr>
        <w:t>stated, and</w:t>
      </w:r>
      <w:proofErr w:type="gramEnd"/>
      <w:r>
        <w:rPr>
          <w:sz w:val="18"/>
          <w:szCs w:val="18"/>
        </w:rPr>
        <w:t xml:space="preserve"> reflect National pricing under the current NDIS Pricing Arrangements and Price Limits.</w:t>
      </w:r>
    </w:p>
    <w:p w14:paraId="7F0719D7" w14:textId="77777777" w:rsidR="00AB50C3" w:rsidRDefault="00000000">
      <w:pPr>
        <w:pStyle w:val="ListParagraph"/>
        <w:numPr>
          <w:ilvl w:val="0"/>
          <w:numId w:val="2"/>
        </w:numPr>
        <w:spacing w:before="60"/>
      </w:pPr>
      <w:r>
        <w:rPr>
          <w:sz w:val="18"/>
          <w:szCs w:val="18"/>
        </w:rPr>
        <w:t>Provider travel (non-labour) is charged at $1.00 per kilometre across all relevant support categories.</w:t>
      </w:r>
    </w:p>
    <w:p w14:paraId="4E77401F" w14:textId="77777777" w:rsidR="00AB50C3" w:rsidRDefault="00000000">
      <w:pPr>
        <w:pStyle w:val="ListParagraph"/>
        <w:numPr>
          <w:ilvl w:val="0"/>
          <w:numId w:val="2"/>
        </w:numPr>
        <w:spacing w:before="60"/>
      </w:pPr>
      <w:r>
        <w:rPr>
          <w:sz w:val="18"/>
          <w:szCs w:val="18"/>
        </w:rPr>
        <w:t>Items marked “Quote — Each” are individually scoped and quoted based on participant need.</w:t>
      </w:r>
    </w:p>
    <w:p w14:paraId="4FE3B835" w14:textId="77777777" w:rsidR="00AB50C3" w:rsidRDefault="00000000">
      <w:pPr>
        <w:pStyle w:val="ListParagraph"/>
        <w:numPr>
          <w:ilvl w:val="0"/>
          <w:numId w:val="2"/>
        </w:numPr>
        <w:spacing w:before="60"/>
      </w:pPr>
      <w:r>
        <w:rPr>
          <w:sz w:val="18"/>
          <w:szCs w:val="18"/>
        </w:rPr>
        <w:t>Pricing is current for the 2026–2027 NDIS plan period and subject to change in line with future NDIA pricing updates.</w:t>
      </w:r>
    </w:p>
    <w:sectPr w:rsidR="00AB50C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8D3F33" w14:textId="77777777" w:rsidR="00AD17F5" w:rsidRDefault="00AD17F5">
      <w:r>
        <w:separator/>
      </w:r>
    </w:p>
  </w:endnote>
  <w:endnote w:type="continuationSeparator" w:id="0">
    <w:p w14:paraId="3DF50CF8" w14:textId="77777777" w:rsidR="00AD17F5" w:rsidRDefault="00AD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999A0BB" w14:textId="77777777" w:rsidR="00AB50C3" w:rsidRDefault="00000000">
    <w:pPr>
      <w:tabs>
        <w:tab w:val="right" w:pos="9026"/>
      </w:tabs>
    </w:pPr>
    <w:r>
      <w:rPr>
        <w:color w:val="6B7280"/>
        <w:sz w:val="16"/>
        <w:szCs w:val="16"/>
      </w:rPr>
      <w:t>Being Mentors PTY LTD — NDIS Registered Provider</w:t>
    </w:r>
    <w:r>
      <w:rPr>
        <w:color w:val="6B7280"/>
        <w:sz w:val="16"/>
        <w:szCs w:val="16"/>
      </w:rPr>
      <w:tab/>
      <w:t xml:space="preserve">Page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PAGE</w:instrText>
    </w:r>
    <w:r>
      <w:rPr>
        <w:color w:val="6B7280"/>
        <w:sz w:val="16"/>
        <w:szCs w:val="16"/>
      </w:rPr>
      <w:fldChar w:fldCharType="separate"/>
    </w:r>
    <w:r w:rsidR="004F2E0A">
      <w:rPr>
        <w:noProof/>
        <w:color w:val="6B7280"/>
        <w:sz w:val="16"/>
        <w:szCs w:val="16"/>
      </w:rPr>
      <w:t>1</w:t>
    </w:r>
    <w:r>
      <w:rPr>
        <w:color w:val="6B72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BC52D9" w14:textId="77777777" w:rsidR="00AD17F5" w:rsidRDefault="00AD17F5">
      <w:r>
        <w:separator/>
      </w:r>
    </w:p>
  </w:footnote>
  <w:footnote w:type="continuationSeparator" w:id="0">
    <w:p w14:paraId="75E5A3B8" w14:textId="77777777" w:rsidR="00AD17F5" w:rsidRDefault="00AD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6B326F" w14:textId="77777777" w:rsidR="00AB50C3" w:rsidRDefault="00000000">
    <w:pPr>
      <w:pBdr>
        <w:bottom w:val="single" w:sz="4" w:space="4" w:color="DADDE2"/>
      </w:pBdr>
      <w:tabs>
        <w:tab w:val="right" w:pos="9026"/>
      </w:tabs>
    </w:pPr>
    <w:r>
      <w:rPr>
        <w:b/>
        <w:bCs/>
        <w:color w:val="1B2A4A"/>
        <w:sz w:val="18"/>
        <w:szCs w:val="18"/>
      </w:rPr>
      <w:t>Being Mentors</w:t>
    </w:r>
    <w:r>
      <w:rPr>
        <w:color w:val="6B7280"/>
        <w:sz w:val="18"/>
        <w:szCs w:val="18"/>
      </w:rPr>
      <w:tab/>
      <w:t>2026–2027 Pricing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47360CD"/>
    <w:multiLevelType w:val="hybridMultilevel"/>
    <w:tmpl w:val="ABE29612"/>
    <w:lvl w:ilvl="0" w:tplc="D194A622">
      <w:start w:val="1"/>
      <w:numFmt w:val="bullet"/>
      <w:lvlText w:val="•"/>
      <w:lvlJc w:val="left"/>
      <w:pPr>
        <w:ind w:left="360" w:hanging="240"/>
      </w:pPr>
    </w:lvl>
    <w:lvl w:ilvl="1" w:tplc="D796103C">
      <w:numFmt w:val="decimal"/>
      <w:lvlText w:val=""/>
      <w:lvlJc w:val="left"/>
    </w:lvl>
    <w:lvl w:ilvl="2" w:tplc="17DCAB14">
      <w:numFmt w:val="decimal"/>
      <w:lvlText w:val=""/>
      <w:lvlJc w:val="left"/>
    </w:lvl>
    <w:lvl w:ilvl="3" w:tplc="9B9C3426">
      <w:numFmt w:val="decimal"/>
      <w:lvlText w:val=""/>
      <w:lvlJc w:val="left"/>
    </w:lvl>
    <w:lvl w:ilvl="4" w:tplc="DEF622E2">
      <w:numFmt w:val="decimal"/>
      <w:lvlText w:val=""/>
      <w:lvlJc w:val="left"/>
    </w:lvl>
    <w:lvl w:ilvl="5" w:tplc="BDE6AA4A">
      <w:numFmt w:val="decimal"/>
      <w:lvlText w:val=""/>
      <w:lvlJc w:val="left"/>
    </w:lvl>
    <w:lvl w:ilvl="6" w:tplc="639E1830">
      <w:numFmt w:val="decimal"/>
      <w:lvlText w:val=""/>
      <w:lvlJc w:val="left"/>
    </w:lvl>
    <w:lvl w:ilvl="7" w:tplc="474475B4">
      <w:numFmt w:val="decimal"/>
      <w:lvlText w:val=""/>
      <w:lvlJc w:val="left"/>
    </w:lvl>
    <w:lvl w:ilvl="8" w:tplc="08A8683A">
      <w:numFmt w:val="decimal"/>
      <w:lvlText w:val=""/>
      <w:lvlJc w:val="left"/>
    </w:lvl>
  </w:abstractNum>
  <w:abstractNum w:abstractNumId="1" w15:restartNumberingAfterBreak="0">
    <w:nsid w:val="491C7D6A"/>
    <w:multiLevelType w:val="hybridMultilevel"/>
    <w:tmpl w:val="58F28FB6"/>
    <w:lvl w:ilvl="0" w:tplc="B8869272">
      <w:start w:val="1"/>
      <w:numFmt w:val="bullet"/>
      <w:lvlText w:val="●"/>
      <w:lvlJc w:val="left"/>
      <w:pPr>
        <w:ind w:left="720" w:hanging="360"/>
      </w:pPr>
    </w:lvl>
    <w:lvl w:ilvl="1" w:tplc="8C1E02CE">
      <w:start w:val="1"/>
      <w:numFmt w:val="bullet"/>
      <w:lvlText w:val="○"/>
      <w:lvlJc w:val="left"/>
      <w:pPr>
        <w:ind w:left="1440" w:hanging="360"/>
      </w:pPr>
    </w:lvl>
    <w:lvl w:ilvl="2" w:tplc="F12E2F80">
      <w:start w:val="1"/>
      <w:numFmt w:val="bullet"/>
      <w:lvlText w:val="■"/>
      <w:lvlJc w:val="left"/>
      <w:pPr>
        <w:ind w:left="2160" w:hanging="360"/>
      </w:pPr>
    </w:lvl>
    <w:lvl w:ilvl="3" w:tplc="A950CE10">
      <w:start w:val="1"/>
      <w:numFmt w:val="bullet"/>
      <w:lvlText w:val="●"/>
      <w:lvlJc w:val="left"/>
      <w:pPr>
        <w:ind w:left="2880" w:hanging="360"/>
      </w:pPr>
    </w:lvl>
    <w:lvl w:ilvl="4" w:tplc="EFE25B3A">
      <w:start w:val="1"/>
      <w:numFmt w:val="bullet"/>
      <w:lvlText w:val="○"/>
      <w:lvlJc w:val="left"/>
      <w:pPr>
        <w:ind w:left="3600" w:hanging="360"/>
      </w:pPr>
    </w:lvl>
    <w:lvl w:ilvl="5" w:tplc="20B2D160">
      <w:start w:val="1"/>
      <w:numFmt w:val="bullet"/>
      <w:lvlText w:val="■"/>
      <w:lvlJc w:val="left"/>
      <w:pPr>
        <w:ind w:left="4320" w:hanging="360"/>
      </w:pPr>
    </w:lvl>
    <w:lvl w:ilvl="6" w:tplc="F93070B0">
      <w:start w:val="1"/>
      <w:numFmt w:val="bullet"/>
      <w:lvlText w:val="●"/>
      <w:lvlJc w:val="left"/>
      <w:pPr>
        <w:ind w:left="5040" w:hanging="360"/>
      </w:pPr>
    </w:lvl>
    <w:lvl w:ilvl="7" w:tplc="94D6787A">
      <w:start w:val="1"/>
      <w:numFmt w:val="bullet"/>
      <w:lvlText w:val="●"/>
      <w:lvlJc w:val="left"/>
      <w:pPr>
        <w:ind w:left="5760" w:hanging="360"/>
      </w:pPr>
    </w:lvl>
    <w:lvl w:ilvl="8" w:tplc="3F1A5388">
      <w:start w:val="1"/>
      <w:numFmt w:val="bullet"/>
      <w:lvlText w:val="●"/>
      <w:lvlJc w:val="left"/>
      <w:pPr>
        <w:ind w:left="6480" w:hanging="360"/>
      </w:pPr>
    </w:lvl>
  </w:abstractNum>
  <w:num w:numId="1" w16cid:durableId="966738943">
    <w:abstractNumId w:val="1"/>
    <w:lvlOverride w:ilvl="0">
      <w:startOverride w:val="1"/>
    </w:lvlOverride>
  </w:num>
  <w:num w:numId="2" w16cid:durableId="1051074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C3"/>
    <w:rsid w:val="00232D1D"/>
    <w:rsid w:val="00315A83"/>
    <w:rsid w:val="004F2E0A"/>
    <w:rsid w:val="00AB50C3"/>
    <w:rsid w:val="00AD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DE8CF"/>
  <w15:docId w15:val="{BFF384BC-248B-924B-A6C2-E4BCDAD2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4056</Characters>
  <Application>Microsoft Office Word</Application>
  <DocSecurity>0</DocSecurity>
  <Lines>224</Lines>
  <Paragraphs>209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Gugliotta</cp:lastModifiedBy>
  <cp:revision>2</cp:revision>
  <dcterms:created xsi:type="dcterms:W3CDTF">2026-06-30T01:49:00Z</dcterms:created>
  <dcterms:modified xsi:type="dcterms:W3CDTF">2026-06-30T01:49:00Z</dcterms:modified>
</cp:coreProperties>
</file>